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8F28" w14:textId="4A6D4B5A" w:rsidR="000C5C2A" w:rsidRPr="008E0AFF" w:rsidRDefault="000C5C2A" w:rsidP="008E0AFF">
      <w:pPr>
        <w:pStyle w:val="Overskrift1"/>
        <w:bidi/>
        <w:rPr>
          <w:b/>
          <w:bCs/>
          <w:rtl/>
        </w:rPr>
      </w:pPr>
      <w:r w:rsidRPr="008E0AFF">
        <w:rPr>
          <w:b/>
          <w:bCs/>
          <w:rtl/>
        </w:rPr>
        <w:t>برُو</w:t>
      </w:r>
      <w:r w:rsidRPr="008E0AFF">
        <w:rPr>
          <w:rFonts w:hint="cs"/>
          <w:b/>
          <w:bCs/>
          <w:rtl/>
        </w:rPr>
        <w:t>ک</w:t>
      </w:r>
      <w:r w:rsidRPr="008E0AFF">
        <w:rPr>
          <w:b/>
          <w:bCs/>
          <w:rtl/>
        </w:rPr>
        <w:t xml:space="preserve">رپلان </w:t>
      </w:r>
      <w:r w:rsidRPr="008E0AFF">
        <w:rPr>
          <w:rFonts w:hint="cs"/>
          <w:b/>
          <w:bCs/>
          <w:rtl/>
        </w:rPr>
        <w:t>(</w:t>
      </w:r>
      <w:r w:rsidRPr="008E0AFF">
        <w:rPr>
          <w:b/>
          <w:bCs/>
        </w:rPr>
        <w:t>Brukerplan</w:t>
      </w:r>
      <w:r w:rsidRPr="008E0AFF">
        <w:rPr>
          <w:rFonts w:hint="cs"/>
          <w:b/>
          <w:bCs/>
          <w:rtl/>
        </w:rPr>
        <w:t xml:space="preserve">) </w:t>
      </w:r>
      <w:r w:rsidRPr="008E0AFF">
        <w:rPr>
          <w:b/>
          <w:bCs/>
          <w:rtl/>
        </w:rPr>
        <w:t>میں اندراج سے متعلق معلومات</w:t>
      </w:r>
    </w:p>
    <w:p w14:paraId="6F527536" w14:textId="77777777" w:rsidR="000C5C2A" w:rsidRPr="008E0AFF" w:rsidRDefault="000C5C2A" w:rsidP="000C5C2A">
      <w:pPr>
        <w:tabs>
          <w:tab w:val="right" w:pos="9123"/>
        </w:tabs>
        <w:bidi/>
        <w:spacing w:after="0" w:line="259" w:lineRule="auto"/>
        <w:ind w:left="0" w:right="0" w:firstLine="0"/>
        <w:rPr>
          <w:rFonts w:asciiTheme="majorBidi" w:hAnsiTheme="majorBidi" w:cstheme="majorBidi"/>
          <w:sz w:val="26"/>
          <w:szCs w:val="26"/>
          <w:rtl/>
        </w:rPr>
      </w:pPr>
    </w:p>
    <w:p w14:paraId="662B156E" w14:textId="07A6B523" w:rsidR="000C5C2A" w:rsidRPr="008E0AFF" w:rsidRDefault="000C5C2A" w:rsidP="000C5C2A">
      <w:pPr>
        <w:tabs>
          <w:tab w:val="right" w:pos="9123"/>
        </w:tabs>
        <w:bidi/>
        <w:spacing w:after="0" w:line="259" w:lineRule="auto"/>
        <w:ind w:left="0" w:right="0" w:firstLine="0"/>
        <w:rPr>
          <w:rFonts w:asciiTheme="majorBidi" w:hAnsiTheme="majorBidi" w:cstheme="majorBidi"/>
          <w:sz w:val="26"/>
          <w:szCs w:val="26"/>
          <w:rtl/>
        </w:rPr>
      </w:pPr>
      <w:r w:rsidRPr="000C5C2A">
        <w:rPr>
          <w:rFonts w:asciiTheme="majorBidi" w:hAnsiTheme="majorBidi" w:cstheme="majorBidi"/>
          <w:sz w:val="26"/>
          <w:szCs w:val="26"/>
          <w:rtl/>
        </w:rPr>
        <w:t xml:space="preserve">آپ کو یہ معلوماتی خط اس لیے بھیجا گیا ہے کیونکہ جس بلدیہ (کمیون) میں آپ رہائش پذیر ہیں، وہ جلد ہی آپ سے متعلق کچھ معلومات </w:t>
      </w: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میں درج کرنے جا رہی ہے۔</w:t>
      </w:r>
    </w:p>
    <w:p w14:paraId="450CB6F9" w14:textId="77777777"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p>
    <w:p w14:paraId="1DE1FAC6" w14:textId="3BCDA7AE" w:rsidR="000C5C2A" w:rsidRPr="008E0AFF" w:rsidRDefault="000C5C2A" w:rsidP="000C5C2A">
      <w:pPr>
        <w:pStyle w:val="Overskrift2"/>
        <w:bidi/>
        <w:rPr>
          <w:b/>
          <w:bCs/>
        </w:rPr>
      </w:pPr>
      <w:r w:rsidRPr="008E0AFF">
        <w:rPr>
          <w:b/>
          <w:bCs/>
          <w:rtl/>
        </w:rPr>
        <w:t>بروکر</w:t>
      </w:r>
      <w:r w:rsidRPr="008E0AFF">
        <w:rPr>
          <w:b/>
          <w:bCs/>
          <w:rtl/>
        </w:rPr>
        <w:t>پلان کیا ہے؟</w:t>
      </w:r>
    </w:p>
    <w:p w14:paraId="015E414B" w14:textId="1F525159"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ایک صحت سے متعلق رجسٹر ہے جس میں اُن افراد کے بارے میں معلومات شامل کی جاتی ہیں جو نشہ آور اشیاء کے مسائل اور/یا ذہنی صحت کے مسائل کا سامنا کر رہے ہوں اور جو بلدیہ کی جانب سے فراہم کی جانے والی خدمات حاصل کر رہے ہوں۔</w:t>
      </w:r>
    </w:p>
    <w:p w14:paraId="17FB990A" w14:textId="635FEE32"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 xml:space="preserve">بلدیہ کے لیے </w:t>
      </w:r>
      <w:r w:rsidRPr="008E0AFF">
        <w:rPr>
          <w:rFonts w:asciiTheme="majorBidi" w:hAnsiTheme="majorBidi" w:cstheme="majorBidi"/>
          <w:sz w:val="26"/>
          <w:szCs w:val="26"/>
          <w:rtl/>
        </w:rPr>
        <w:t>بروکر</w:t>
      </w:r>
      <w:r w:rsidRPr="000C5C2A">
        <w:rPr>
          <w:rFonts w:asciiTheme="majorBidi" w:hAnsiTheme="majorBidi" w:cstheme="majorBidi"/>
          <w:sz w:val="26"/>
          <w:szCs w:val="26"/>
          <w:rtl/>
        </w:rPr>
        <w:t xml:space="preserve">پلان ایک ایسا اہم ذریعہ ہے جو یہ جاننے میں مدد دیتا ہے کہ نشہ آور اشیاء کے مسائل اور/یا ذہنی صحت کے مسائل رکھنے والے افراد کو کس نوعیت کی ضروریات درپیش ہیں۔ </w:t>
      </w: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سے حاصل شدہ معلومات کو مستقبل میں فراہم کی جانے والی خدمات کی منصوبہ بندی کے لیے استعمال کیا جاتا ہے۔</w:t>
      </w:r>
    </w:p>
    <w:p w14:paraId="2A2AD05A" w14:textId="03D15E4D" w:rsidR="000C5C2A" w:rsidRPr="008E0AFF" w:rsidRDefault="000C5C2A" w:rsidP="000C5C2A">
      <w:pPr>
        <w:tabs>
          <w:tab w:val="right" w:pos="9123"/>
        </w:tabs>
        <w:bidi/>
        <w:spacing w:after="0" w:line="259" w:lineRule="auto"/>
        <w:ind w:left="0" w:right="0" w:firstLine="0"/>
        <w:rPr>
          <w:rFonts w:asciiTheme="majorBidi" w:hAnsiTheme="majorBidi" w:cstheme="majorBidi"/>
          <w:b/>
          <w:bCs/>
          <w:sz w:val="26"/>
          <w:szCs w:val="26"/>
          <w:rtl/>
        </w:rPr>
      </w:pPr>
      <w:r w:rsidRPr="008E0AFF">
        <w:rPr>
          <w:rFonts w:asciiTheme="majorBidi" w:hAnsiTheme="majorBidi" w:cstheme="majorBidi"/>
          <w:b/>
          <w:bCs/>
          <w:sz w:val="26"/>
          <w:szCs w:val="26"/>
          <w:rtl/>
        </w:rPr>
        <w:t>بروکر</w:t>
      </w:r>
      <w:r w:rsidRPr="000C5C2A">
        <w:rPr>
          <w:rFonts w:asciiTheme="majorBidi" w:hAnsiTheme="majorBidi" w:cstheme="majorBidi"/>
          <w:b/>
          <w:bCs/>
          <w:sz w:val="26"/>
          <w:szCs w:val="26"/>
          <w:rtl/>
        </w:rPr>
        <w:t>پلان میں تمام رجسٹرڈ خدمت حاصل کرنے والوں کی معلومات کو یکجا کیا جاتا ہے تاکہ بلدیہ میں مجموعی ضروریات کا ایک جامع جائزہ حاصل کیا جا سکے۔</w:t>
      </w:r>
      <w:r w:rsidR="004144E9" w:rsidRPr="008E0AFF">
        <w:rPr>
          <w:rFonts w:asciiTheme="majorBidi" w:hAnsiTheme="majorBidi" w:cstheme="majorBidi" w:hint="cs"/>
          <w:b/>
          <w:bCs/>
          <w:sz w:val="26"/>
          <w:szCs w:val="26"/>
          <w:rtl/>
        </w:rPr>
        <w:t xml:space="preserve"> </w:t>
      </w:r>
      <w:r w:rsidRPr="008E0AFF">
        <w:rPr>
          <w:rFonts w:asciiTheme="majorBidi" w:hAnsiTheme="majorBidi" w:cstheme="majorBidi"/>
          <w:b/>
          <w:bCs/>
          <w:sz w:val="26"/>
          <w:szCs w:val="26"/>
          <w:rtl/>
        </w:rPr>
        <w:t>بروکر</w:t>
      </w:r>
      <w:r w:rsidRPr="000C5C2A">
        <w:rPr>
          <w:rFonts w:asciiTheme="majorBidi" w:hAnsiTheme="majorBidi" w:cstheme="majorBidi"/>
          <w:b/>
          <w:bCs/>
          <w:sz w:val="26"/>
          <w:szCs w:val="26"/>
          <w:rtl/>
        </w:rPr>
        <w:t>پلان میں اندراج آپ کی بعد ازاں انفرادی پیروی (فالو اپ) کے لیے استعمال نہیں کیا جاتا اور نہ ہی اس سے اُن خدمات پر کوئی اثر پڑتا ہے جو آپ کو بلدیہ کی جانب سے فراہم کی جاتی ہیں۔</w:t>
      </w:r>
    </w:p>
    <w:p w14:paraId="78A4A53F" w14:textId="77777777" w:rsidR="004144E9" w:rsidRPr="000C5C2A" w:rsidRDefault="004144E9" w:rsidP="004144E9">
      <w:pPr>
        <w:tabs>
          <w:tab w:val="right" w:pos="9123"/>
        </w:tabs>
        <w:bidi/>
        <w:spacing w:after="0" w:line="259" w:lineRule="auto"/>
        <w:ind w:left="0" w:right="0" w:firstLine="0"/>
        <w:rPr>
          <w:rFonts w:asciiTheme="majorBidi" w:hAnsiTheme="majorBidi" w:cstheme="majorBidi"/>
          <w:b/>
          <w:bCs/>
          <w:sz w:val="26"/>
          <w:szCs w:val="26"/>
        </w:rPr>
      </w:pPr>
    </w:p>
    <w:p w14:paraId="4787E91F" w14:textId="77777777" w:rsidR="000C5C2A" w:rsidRPr="008E0AFF" w:rsidRDefault="000C5C2A" w:rsidP="004144E9">
      <w:pPr>
        <w:pStyle w:val="Overskrift2"/>
        <w:bidi/>
        <w:rPr>
          <w:b/>
          <w:bCs/>
        </w:rPr>
      </w:pPr>
      <w:r w:rsidRPr="008E0AFF">
        <w:rPr>
          <w:b/>
          <w:bCs/>
          <w:rtl/>
        </w:rPr>
        <w:t>آپ کے بارے میں کون سی معلومات درج کی جاتی ہیں؟</w:t>
      </w:r>
    </w:p>
    <w:p w14:paraId="440712FB" w14:textId="16E0AA46" w:rsidR="000C5C2A" w:rsidRPr="008E0AFF" w:rsidRDefault="000C5C2A" w:rsidP="000C5C2A">
      <w:pPr>
        <w:tabs>
          <w:tab w:val="right" w:pos="9123"/>
        </w:tabs>
        <w:bidi/>
        <w:spacing w:after="0" w:line="259" w:lineRule="auto"/>
        <w:ind w:left="0" w:right="0" w:firstLine="0"/>
        <w:rPr>
          <w:rFonts w:asciiTheme="majorBidi" w:hAnsiTheme="majorBidi" w:cstheme="majorBidi"/>
          <w:sz w:val="26"/>
          <w:szCs w:val="26"/>
          <w:rtl/>
        </w:rPr>
      </w:pP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میں درج کی جانے والی معلومات اُن افراد کی پیشہ ورانہ تشخیص پر مبنی ہوتی ہیں جو اُس خدمت میں</w:t>
      </w:r>
      <w:r w:rsidR="004144E9" w:rsidRPr="008E0AFF">
        <w:rPr>
          <w:rFonts w:asciiTheme="majorBidi" w:hAnsiTheme="majorBidi" w:cstheme="majorBidi" w:hint="cs"/>
          <w:sz w:val="26"/>
          <w:szCs w:val="26"/>
          <w:rtl/>
        </w:rPr>
        <w:t xml:space="preserve"> جہاں سے</w:t>
      </w:r>
      <w:r w:rsidRPr="000C5C2A">
        <w:rPr>
          <w:rFonts w:asciiTheme="majorBidi" w:hAnsiTheme="majorBidi" w:cstheme="majorBidi"/>
          <w:sz w:val="26"/>
          <w:szCs w:val="26"/>
          <w:rtl/>
        </w:rPr>
        <w:t xml:space="preserve"> آپ کو</w:t>
      </w:r>
      <w:r w:rsidR="004144E9" w:rsidRPr="008E0AFF">
        <w:rPr>
          <w:rFonts w:asciiTheme="majorBidi" w:hAnsiTheme="majorBidi" w:cstheme="majorBidi" w:hint="cs"/>
          <w:sz w:val="26"/>
          <w:szCs w:val="26"/>
          <w:rtl/>
        </w:rPr>
        <w:t xml:space="preserve"> یہ خط ملا ہے، آپ کو</w:t>
      </w:r>
      <w:r w:rsidRPr="000C5C2A">
        <w:rPr>
          <w:rFonts w:asciiTheme="majorBidi" w:hAnsiTheme="majorBidi" w:cstheme="majorBidi"/>
          <w:sz w:val="26"/>
          <w:szCs w:val="26"/>
          <w:rtl/>
        </w:rPr>
        <w:t xml:space="preserve"> بہتر طور پر جانتے۔ یہ تمام معلومات خفیہ ہوتی ہیں۔</w:t>
      </w:r>
      <w:r w:rsidR="004144E9" w:rsidRPr="008E0AFF">
        <w:rPr>
          <w:rFonts w:asciiTheme="majorBidi" w:hAnsiTheme="majorBidi" w:cstheme="majorBidi" w:hint="cs"/>
          <w:sz w:val="26"/>
          <w:szCs w:val="26"/>
          <w:rtl/>
        </w:rPr>
        <w:t xml:space="preserve"> </w:t>
      </w:r>
      <w:r w:rsidRPr="000C5C2A">
        <w:rPr>
          <w:rFonts w:asciiTheme="majorBidi" w:hAnsiTheme="majorBidi" w:cstheme="majorBidi"/>
          <w:sz w:val="26"/>
          <w:szCs w:val="26"/>
          <w:rtl/>
        </w:rPr>
        <w:t>آپ کا نام اور پتہ درج نہیں کیا جاتا۔ قومی شناختی نمبر (پیدائشی نمبر) صرف عارضی طور پر درج کیا جاتا ہے۔</w:t>
      </w:r>
    </w:p>
    <w:p w14:paraId="1104B907" w14:textId="77777777" w:rsidR="004144E9" w:rsidRPr="000C5C2A" w:rsidRDefault="004144E9" w:rsidP="004144E9">
      <w:pPr>
        <w:tabs>
          <w:tab w:val="right" w:pos="9123"/>
        </w:tabs>
        <w:bidi/>
        <w:spacing w:after="0" w:line="259" w:lineRule="auto"/>
        <w:ind w:left="0" w:right="0" w:firstLine="0"/>
        <w:rPr>
          <w:rFonts w:asciiTheme="majorBidi" w:hAnsiTheme="majorBidi" w:cstheme="majorBidi"/>
          <w:sz w:val="26"/>
          <w:szCs w:val="26"/>
        </w:rPr>
      </w:pPr>
    </w:p>
    <w:p w14:paraId="5E6FF8B4" w14:textId="05232B8A" w:rsidR="000C5C2A" w:rsidRPr="000C5C2A" w:rsidRDefault="000C5C2A" w:rsidP="000C5C2A">
      <w:pPr>
        <w:tabs>
          <w:tab w:val="right" w:pos="9123"/>
        </w:tabs>
        <w:bidi/>
        <w:spacing w:after="0" w:line="259" w:lineRule="auto"/>
        <w:ind w:left="0" w:right="0" w:firstLine="0"/>
        <w:rPr>
          <w:rFonts w:asciiTheme="majorBidi" w:hAnsiTheme="majorBidi" w:cstheme="majorBidi"/>
          <w:b/>
          <w:bCs/>
          <w:sz w:val="26"/>
          <w:szCs w:val="26"/>
        </w:rPr>
      </w:pPr>
      <w:r w:rsidRPr="008E0AFF">
        <w:rPr>
          <w:rFonts w:asciiTheme="majorBidi" w:hAnsiTheme="majorBidi" w:cstheme="majorBidi"/>
          <w:b/>
          <w:bCs/>
          <w:sz w:val="26"/>
          <w:szCs w:val="26"/>
          <w:rtl/>
        </w:rPr>
        <w:t>بروکر</w:t>
      </w:r>
      <w:r w:rsidRPr="000C5C2A">
        <w:rPr>
          <w:rFonts w:asciiTheme="majorBidi" w:hAnsiTheme="majorBidi" w:cstheme="majorBidi"/>
          <w:b/>
          <w:bCs/>
          <w:sz w:val="26"/>
          <w:szCs w:val="26"/>
          <w:rtl/>
        </w:rPr>
        <w:t>پلان میں درج کی جانے والی معلومات میں درج ذیل شامل ہیں</w:t>
      </w:r>
      <w:r w:rsidRPr="000C5C2A">
        <w:rPr>
          <w:rFonts w:asciiTheme="majorBidi" w:hAnsiTheme="majorBidi" w:cstheme="majorBidi"/>
          <w:b/>
          <w:bCs/>
          <w:sz w:val="26"/>
          <w:szCs w:val="26"/>
        </w:rPr>
        <w:t>:</w:t>
      </w:r>
    </w:p>
    <w:p w14:paraId="08A50336" w14:textId="77777777" w:rsidR="000C5C2A" w:rsidRPr="000C5C2A"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پس منظر سے متعلق معلومات، جیسے پیدائش کا سال، جنس، جائے پیدائش، تعلیم اور کام کا تجربہ</w:t>
      </w:r>
    </w:p>
    <w:p w14:paraId="3D78DEB9" w14:textId="77777777" w:rsidR="000C5C2A" w:rsidRPr="000C5C2A"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یہ معلومات کہ آیا آپ اکیلے رہتے ہیں یا دیگر افراد کے ساتھ</w:t>
      </w:r>
    </w:p>
    <w:p w14:paraId="61052A35" w14:textId="77777777" w:rsidR="000C5C2A" w:rsidRPr="000C5C2A"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بچوں کی نگہداشت سے متعلق معلومات</w:t>
      </w:r>
    </w:p>
    <w:p w14:paraId="1E312CA4" w14:textId="77777777" w:rsidR="000C5C2A" w:rsidRPr="000C5C2A"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آپ کی موجودہ زندگی کی صورتحال کا مجموعی جائزہ، جس میں معیشت، بامعنی سرگرمی، رہائش کی صورتحال، جسمانی صحت، ذہنی صحت، نشہ آور اشیاء کا استعمال، سماجی فعالیت اور سماجی روابط شامل ہیں</w:t>
      </w:r>
    </w:p>
    <w:p w14:paraId="5F8A4CF1" w14:textId="77777777" w:rsidR="000C5C2A" w:rsidRPr="000C5C2A"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گزشتہ ایک سال کے دوران آپ کو فراہم کی گئی بلدیاتی خدمات</w:t>
      </w:r>
    </w:p>
    <w:p w14:paraId="57B6B0B0" w14:textId="77777777" w:rsidR="000C5C2A" w:rsidRPr="000C5C2A"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آئندہ سال کے دوران آپ کو درکار ممکنہ بلدیاتی خدمات</w:t>
      </w:r>
    </w:p>
    <w:p w14:paraId="16A52270" w14:textId="77777777" w:rsidR="000C5C2A" w:rsidRPr="008E0AFF" w:rsidRDefault="000C5C2A" w:rsidP="000C5C2A">
      <w:pPr>
        <w:numPr>
          <w:ilvl w:val="0"/>
          <w:numId w:val="4"/>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وہ افراد جو بلدیہ میں اس اندراج کے ذمہ دار ہیں</w:t>
      </w:r>
    </w:p>
    <w:p w14:paraId="357CBF08" w14:textId="77777777" w:rsidR="00491A76" w:rsidRPr="000C5C2A" w:rsidRDefault="00491A76" w:rsidP="00491A76">
      <w:pPr>
        <w:tabs>
          <w:tab w:val="right" w:pos="9123"/>
        </w:tabs>
        <w:bidi/>
        <w:spacing w:after="0" w:line="259" w:lineRule="auto"/>
        <w:ind w:left="720" w:right="0" w:firstLine="0"/>
        <w:rPr>
          <w:rFonts w:asciiTheme="majorBidi" w:hAnsiTheme="majorBidi" w:cstheme="majorBidi"/>
          <w:sz w:val="26"/>
          <w:szCs w:val="26"/>
        </w:rPr>
      </w:pPr>
    </w:p>
    <w:p w14:paraId="5826D5A3" w14:textId="77777777" w:rsidR="000C5C2A" w:rsidRPr="008E0AFF" w:rsidRDefault="000C5C2A" w:rsidP="00491A76">
      <w:pPr>
        <w:pStyle w:val="Overskrift2"/>
        <w:bidi/>
        <w:rPr>
          <w:b/>
          <w:bCs/>
        </w:rPr>
      </w:pPr>
      <w:r w:rsidRPr="008E0AFF">
        <w:rPr>
          <w:b/>
          <w:bCs/>
          <w:rtl/>
        </w:rPr>
        <w:t>آپ کے کیا حقوق ہیں؟</w:t>
      </w:r>
    </w:p>
    <w:p w14:paraId="64DEBBD5" w14:textId="77777777"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آپ کو درج ذیل حقوق حاصل ہیں</w:t>
      </w:r>
      <w:r w:rsidRPr="000C5C2A">
        <w:rPr>
          <w:rFonts w:asciiTheme="majorBidi" w:hAnsiTheme="majorBidi" w:cstheme="majorBidi"/>
          <w:sz w:val="26"/>
          <w:szCs w:val="26"/>
        </w:rPr>
        <w:t>:</w:t>
      </w:r>
    </w:p>
    <w:p w14:paraId="4FD8D09D" w14:textId="7FE0A883" w:rsidR="000C5C2A" w:rsidRPr="000C5C2A" w:rsidRDefault="000C5C2A" w:rsidP="000C5C2A">
      <w:pPr>
        <w:numPr>
          <w:ilvl w:val="0"/>
          <w:numId w:val="5"/>
        </w:numPr>
        <w:tabs>
          <w:tab w:val="right" w:pos="9123"/>
        </w:tabs>
        <w:bidi/>
        <w:spacing w:after="0" w:line="259" w:lineRule="auto"/>
        <w:ind w:right="0"/>
        <w:rPr>
          <w:rFonts w:asciiTheme="majorBidi" w:hAnsiTheme="majorBidi" w:cstheme="majorBidi"/>
          <w:sz w:val="26"/>
          <w:szCs w:val="26"/>
        </w:rPr>
      </w:pP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میں اندراج سے انکار (ریزرویشن) کا حق</w:t>
      </w:r>
    </w:p>
    <w:p w14:paraId="4BC80900" w14:textId="77777777" w:rsidR="000C5C2A" w:rsidRPr="000C5C2A" w:rsidRDefault="000C5C2A" w:rsidP="000C5C2A">
      <w:pPr>
        <w:numPr>
          <w:ilvl w:val="0"/>
          <w:numId w:val="5"/>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اپنے بارے میں درج کی گئی معلومات دیکھنے کا حق</w:t>
      </w:r>
    </w:p>
    <w:p w14:paraId="540E2967" w14:textId="77777777" w:rsidR="000C5C2A" w:rsidRPr="000C5C2A" w:rsidRDefault="000C5C2A" w:rsidP="000C5C2A">
      <w:pPr>
        <w:numPr>
          <w:ilvl w:val="0"/>
          <w:numId w:val="5"/>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t>اپنے بارے میں غلط معلومات کی تصحیح کروانے کا حق</w:t>
      </w:r>
    </w:p>
    <w:p w14:paraId="3E573D8B" w14:textId="77777777" w:rsidR="000C5C2A" w:rsidRPr="008E0AFF" w:rsidRDefault="000C5C2A" w:rsidP="000C5C2A">
      <w:pPr>
        <w:numPr>
          <w:ilvl w:val="0"/>
          <w:numId w:val="5"/>
        </w:numPr>
        <w:tabs>
          <w:tab w:val="right" w:pos="9123"/>
        </w:tabs>
        <w:bidi/>
        <w:spacing w:after="0" w:line="259" w:lineRule="auto"/>
        <w:ind w:right="0"/>
        <w:rPr>
          <w:rFonts w:asciiTheme="majorBidi" w:hAnsiTheme="majorBidi" w:cstheme="majorBidi"/>
          <w:sz w:val="26"/>
          <w:szCs w:val="26"/>
        </w:rPr>
      </w:pPr>
      <w:r w:rsidRPr="000C5C2A">
        <w:rPr>
          <w:rFonts w:asciiTheme="majorBidi" w:hAnsiTheme="majorBidi" w:cstheme="majorBidi"/>
          <w:sz w:val="26"/>
          <w:szCs w:val="26"/>
          <w:rtl/>
        </w:rPr>
        <w:lastRenderedPageBreak/>
        <w:t>اپنے بارے میں درج معلومات کو حذف کروانے کی درخواست دینے کا حق</w:t>
      </w:r>
    </w:p>
    <w:p w14:paraId="6818CA63" w14:textId="77777777" w:rsidR="00491A76" w:rsidRPr="000C5C2A" w:rsidRDefault="00491A76" w:rsidP="00491A76">
      <w:pPr>
        <w:tabs>
          <w:tab w:val="right" w:pos="9123"/>
        </w:tabs>
        <w:bidi/>
        <w:spacing w:after="0" w:line="259" w:lineRule="auto"/>
        <w:ind w:left="720" w:right="0" w:firstLine="0"/>
        <w:rPr>
          <w:rFonts w:asciiTheme="majorBidi" w:hAnsiTheme="majorBidi" w:cstheme="majorBidi"/>
          <w:sz w:val="26"/>
          <w:szCs w:val="26"/>
        </w:rPr>
      </w:pPr>
    </w:p>
    <w:p w14:paraId="33E0D144" w14:textId="4DC75CD6"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اگر آپ اندراج سے انکار کرنا چاہتے ہیں یا اپنے کسی بھی حق کو استعمال کرنا چاہتے ہیں تو براہِ کرم اُس خدمت کو مطلع کریں جس نے یہ خط آپ کو بھیجا ہے۔آپ کو یہ بتانے کی ضرورت نہیں کہ آپ اپنے حقوق کیوں استعمال کرنا چاہتے ہیں۔</w:t>
      </w:r>
      <w:r w:rsidR="00A979E6" w:rsidRPr="008E0AFF">
        <w:rPr>
          <w:rFonts w:asciiTheme="majorBidi" w:hAnsiTheme="majorBidi" w:cstheme="majorBidi"/>
          <w:sz w:val="26"/>
          <w:szCs w:val="26"/>
        </w:rPr>
        <w:t xml:space="preserve"> </w:t>
      </w:r>
      <w:r w:rsidRPr="000C5C2A">
        <w:rPr>
          <w:rFonts w:asciiTheme="majorBidi" w:hAnsiTheme="majorBidi" w:cstheme="majorBidi"/>
          <w:sz w:val="26"/>
          <w:szCs w:val="26"/>
          <w:rtl/>
        </w:rPr>
        <w:t>آپ کے حقوق کے استعمال سے آپ اور بلدیہ کے درمیان تعاون پر کوئی منفی اثر نہیں پڑے گا۔</w:t>
      </w:r>
    </w:p>
    <w:p w14:paraId="52C8FA63" w14:textId="77777777"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اگر آپ کو حال ہی میں کسی اور خدمت کی جانب سے بھی یہی معلوماتی خط موصول ہوا ہو؟</w:t>
      </w:r>
    </w:p>
    <w:p w14:paraId="033A9C42" w14:textId="77777777"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اگر آپ بلدیہ کی ایک سے زیادہ خدمات سے رابطے میں ہیں تو ممکن ہے کہ مختلف خدمات کی جانب سے آپ کو یہ معلوماتی خط موصول ہو اور آپ کے بارے میں معلومات درج کی جائیں۔</w:t>
      </w:r>
    </w:p>
    <w:p w14:paraId="7A893FDA" w14:textId="77777777"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اگر آپ اندراج سے انکار کرنا چاہتے ہیں تو صرف ایک خدمت کو اطلاع دینا کافی ہے۔</w:t>
      </w:r>
      <w:r w:rsidRPr="000C5C2A">
        <w:rPr>
          <w:rFonts w:asciiTheme="majorBidi" w:hAnsiTheme="majorBidi" w:cstheme="majorBidi"/>
          <w:sz w:val="26"/>
          <w:szCs w:val="26"/>
        </w:rPr>
        <w:br/>
      </w:r>
      <w:r w:rsidRPr="000C5C2A">
        <w:rPr>
          <w:rFonts w:asciiTheme="majorBidi" w:hAnsiTheme="majorBidi" w:cstheme="majorBidi"/>
          <w:sz w:val="26"/>
          <w:szCs w:val="26"/>
          <w:rtl/>
        </w:rPr>
        <w:t>تاہم، اگر آپ اپنے دیگر حقوق (جیسے معلومات دیکھنا، تصحیح یا حذف) استعمال کرنا چاہتے ہیں تو آپ کو ہر اُس خدمت کو الگ الگ مطلع کرنا ہوگا جس نے آپ کو خط بھیجا ہے۔</w:t>
      </w:r>
    </w:p>
    <w:p w14:paraId="7E639105" w14:textId="77777777" w:rsidR="000C5C2A" w:rsidRPr="008E0AFF"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صرف وہی خدمت جس نے آپ کے بارے میں معلومات درج کی ہیں، آپ کو اُن معلومات تک رسائی دے سکتی ہے، اُنہیں درست کر سکتی ہے یا حذف کر سکتی ہے۔ اس کا مقصد یہ یقینی بنانا ہے کہ آپ کی معلومات مختلف خدمات کے درمیان آپ کی رضامندی کے بغیر شیئر نہ کی جائیں۔</w:t>
      </w:r>
    </w:p>
    <w:p w14:paraId="502B490E" w14:textId="77777777" w:rsidR="00A979E6" w:rsidRPr="000C5C2A" w:rsidRDefault="00A979E6" w:rsidP="00A979E6">
      <w:pPr>
        <w:tabs>
          <w:tab w:val="right" w:pos="9123"/>
        </w:tabs>
        <w:bidi/>
        <w:spacing w:after="0" w:line="259" w:lineRule="auto"/>
        <w:ind w:left="0" w:right="0" w:firstLine="0"/>
        <w:rPr>
          <w:rFonts w:asciiTheme="majorBidi" w:hAnsiTheme="majorBidi" w:cstheme="majorBidi"/>
          <w:sz w:val="26"/>
          <w:szCs w:val="26"/>
        </w:rPr>
      </w:pPr>
    </w:p>
    <w:p w14:paraId="4CBF6347" w14:textId="77777777" w:rsidR="000C5C2A" w:rsidRPr="008E0AFF" w:rsidRDefault="000C5C2A" w:rsidP="00A979E6">
      <w:pPr>
        <w:pStyle w:val="Overskrift2"/>
        <w:bidi/>
        <w:rPr>
          <w:b/>
          <w:bCs/>
        </w:rPr>
      </w:pPr>
      <w:r w:rsidRPr="008E0AFF">
        <w:rPr>
          <w:b/>
          <w:bCs/>
          <w:rtl/>
        </w:rPr>
        <w:t>درج کی گئی معلومات کا کیا ہوتا ہے؟</w:t>
      </w:r>
    </w:p>
    <w:p w14:paraId="65507B60" w14:textId="08626EA2" w:rsidR="000C5C2A" w:rsidRPr="008E0AFF"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ہیلسے اسٹاوانگر</w:t>
      </w:r>
      <w:r w:rsidRPr="000C5C2A">
        <w:rPr>
          <w:rFonts w:asciiTheme="majorBidi" w:hAnsiTheme="majorBidi" w:cstheme="majorBidi"/>
          <w:sz w:val="26"/>
          <w:szCs w:val="26"/>
        </w:rPr>
        <w:t xml:space="preserve"> (Helse Stavanger) </w:t>
      </w:r>
      <w:r w:rsidRPr="000C5C2A">
        <w:rPr>
          <w:rFonts w:asciiTheme="majorBidi" w:hAnsiTheme="majorBidi" w:cstheme="majorBidi"/>
          <w:sz w:val="26"/>
          <w:szCs w:val="26"/>
          <w:rtl/>
        </w:rPr>
        <w:t xml:space="preserve">کو </w:t>
      </w: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کے انتظام و انصرام کی ذمہ داری سونپی گئی ہے۔</w:t>
      </w:r>
      <w:r w:rsidR="00A979E6" w:rsidRPr="008E0AFF">
        <w:rPr>
          <w:rFonts w:asciiTheme="majorBidi" w:hAnsiTheme="majorBidi" w:cstheme="majorBidi"/>
          <w:sz w:val="26"/>
          <w:szCs w:val="26"/>
        </w:rPr>
        <w:t xml:space="preserve"> </w:t>
      </w:r>
      <w:r w:rsidRPr="008E0AFF">
        <w:rPr>
          <w:rFonts w:asciiTheme="majorBidi" w:hAnsiTheme="majorBidi" w:cstheme="majorBidi"/>
          <w:sz w:val="26"/>
          <w:szCs w:val="26"/>
          <w:rtl/>
        </w:rPr>
        <w:t>بروکر</w:t>
      </w:r>
      <w:r w:rsidRPr="000C5C2A">
        <w:rPr>
          <w:rFonts w:asciiTheme="majorBidi" w:hAnsiTheme="majorBidi" w:cstheme="majorBidi"/>
          <w:sz w:val="26"/>
          <w:szCs w:val="26"/>
          <w:rtl/>
        </w:rPr>
        <w:t>پلان میں درج کی جانے والی معلومات بلدیات اور ہیلسے اسٹاوانگر کے باہمی تعاون سے پروسیس کی جاتی ہیں۔ بلدیہ معلومات درج کر کے انہیں ہیلسے اسٹاوانگر کو منتقل کرتی ہے۔</w:t>
      </w:r>
    </w:p>
    <w:p w14:paraId="450070C2" w14:textId="77777777" w:rsidR="00A979E6" w:rsidRPr="000C5C2A" w:rsidRDefault="00A979E6" w:rsidP="00A979E6">
      <w:pPr>
        <w:tabs>
          <w:tab w:val="right" w:pos="9123"/>
        </w:tabs>
        <w:bidi/>
        <w:spacing w:after="0" w:line="259" w:lineRule="auto"/>
        <w:ind w:left="0" w:right="0" w:firstLine="0"/>
        <w:rPr>
          <w:rFonts w:asciiTheme="majorBidi" w:hAnsiTheme="majorBidi" w:cstheme="majorBidi"/>
          <w:sz w:val="26"/>
          <w:szCs w:val="26"/>
        </w:rPr>
      </w:pPr>
    </w:p>
    <w:p w14:paraId="5B99F0E2" w14:textId="44AE06B7"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 xml:space="preserve">اندراج سے انکار، معلومات تک رسائی، تصحیح اور حذف کی سہولت صرف اُس تاریخ تک دستیاب ہے جو نیچے </w:t>
      </w:r>
      <w:r w:rsidRPr="000C5C2A">
        <w:rPr>
          <w:rFonts w:asciiTheme="majorBidi" w:hAnsiTheme="majorBidi" w:cstheme="majorBidi"/>
          <w:sz w:val="26"/>
          <w:szCs w:val="26"/>
        </w:rPr>
        <w:t>“</w:t>
      </w:r>
      <w:r w:rsidRPr="000C5C2A">
        <w:rPr>
          <w:rFonts w:asciiTheme="majorBidi" w:hAnsiTheme="majorBidi" w:cstheme="majorBidi"/>
          <w:sz w:val="26"/>
          <w:szCs w:val="26"/>
          <w:rtl/>
        </w:rPr>
        <w:t>آپ کی بلدیہ کی جانب سے معلومات</w:t>
      </w:r>
      <w:r w:rsidRPr="000C5C2A">
        <w:rPr>
          <w:rFonts w:asciiTheme="majorBidi" w:hAnsiTheme="majorBidi" w:cstheme="majorBidi"/>
          <w:sz w:val="26"/>
          <w:szCs w:val="26"/>
        </w:rPr>
        <w:t xml:space="preserve">” </w:t>
      </w:r>
      <w:r w:rsidRPr="000C5C2A">
        <w:rPr>
          <w:rFonts w:asciiTheme="majorBidi" w:hAnsiTheme="majorBidi" w:cstheme="majorBidi"/>
          <w:sz w:val="26"/>
          <w:szCs w:val="26"/>
          <w:rtl/>
        </w:rPr>
        <w:t>کے تحت درج ہے۔</w:t>
      </w:r>
      <w:r w:rsidR="00A979E6" w:rsidRPr="008E0AFF">
        <w:rPr>
          <w:rFonts w:asciiTheme="majorBidi" w:hAnsiTheme="majorBidi" w:cstheme="majorBidi"/>
          <w:sz w:val="26"/>
          <w:szCs w:val="26"/>
        </w:rPr>
        <w:t xml:space="preserve"> </w:t>
      </w:r>
      <w:r w:rsidRPr="000C5C2A">
        <w:rPr>
          <w:rFonts w:asciiTheme="majorBidi" w:hAnsiTheme="majorBidi" w:cstheme="majorBidi"/>
          <w:sz w:val="26"/>
          <w:szCs w:val="26"/>
          <w:rtl/>
        </w:rPr>
        <w:t>اسی تاریخ کو بلدیہ پیدائشی نمبر کے بغیر معلومات ہیلسے اسٹاوانگر کو منتقل کر دیتی ہے، اور بلدیہ کے نظام سے یہ ڈیٹا حذف کر دیا جاتا ہے۔</w:t>
      </w:r>
    </w:p>
    <w:p w14:paraId="3BBAF43B" w14:textId="1216231B"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ہیلسے اسٹاوانگر اعداد و شمار اور رپورٹس تیار کرتا ہے جو بلدیہ کو خدمات کے استعمال اور ضروریات کا جائزہ فراہم کرتی ہیں۔ یہ معلومات تحقیق کے مقاصد کے لیے بھی استعمال کی جا سکتی ہیں۔رپورٹنگ اور تحقیق کے لیے استعمال ہونے والی معلومات کو براہِ راست آپ سے منسلک نہیں کیا جا سکتا۔</w:t>
      </w:r>
      <w:r w:rsidR="00A979E6" w:rsidRPr="008E0AFF">
        <w:rPr>
          <w:rFonts w:asciiTheme="majorBidi" w:hAnsiTheme="majorBidi" w:cstheme="majorBidi"/>
          <w:sz w:val="26"/>
          <w:szCs w:val="26"/>
        </w:rPr>
        <w:t xml:space="preserve"> </w:t>
      </w:r>
      <w:r w:rsidRPr="000C5C2A">
        <w:rPr>
          <w:rFonts w:asciiTheme="majorBidi" w:hAnsiTheme="majorBidi" w:cstheme="majorBidi"/>
          <w:sz w:val="26"/>
          <w:szCs w:val="26"/>
          <w:rtl/>
        </w:rPr>
        <w:t>ہیلسے اسٹاوانگر کو منتقل کی گئی معلومات زیادہ سے زیادہ دس سال کے اندر حذف کر دی جاتی ہیں۔</w:t>
      </w:r>
    </w:p>
    <w:p w14:paraId="0C9B159F" w14:textId="77777777" w:rsidR="00A979E6" w:rsidRPr="008E0AFF" w:rsidRDefault="000C5C2A" w:rsidP="000C5C2A">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tl/>
        </w:rPr>
        <w:t>بلدیہ اپنے زیرِ انتظام ذاتی معلومات کی پروسیسنگ کی خود ذمہ دار ہے، جبکہ بلدیہ سے منتقل ہونے والی معلومات کی ذمہ داری ہیلسے اسٹاوانگر پر عائد ہوتی ہے۔اگر آپ کو محسوس ہو کہ آپ کی معلومات قوانین کے مطابق پروسیس نہیں کی جا رہیں، تو آپ ہیلسے اسٹاوانگر کے ڈیٹا پروٹیکشن آفیسر</w:t>
      </w:r>
      <w:r w:rsidRPr="000C5C2A">
        <w:rPr>
          <w:rFonts w:asciiTheme="majorBidi" w:hAnsiTheme="majorBidi" w:cstheme="majorBidi"/>
          <w:sz w:val="26"/>
          <w:szCs w:val="26"/>
        </w:rPr>
        <w:t xml:space="preserve"> (PVO)</w:t>
      </w:r>
      <w:r w:rsidRPr="000C5C2A">
        <w:rPr>
          <w:rFonts w:asciiTheme="majorBidi" w:hAnsiTheme="majorBidi" w:cstheme="majorBidi"/>
          <w:sz w:val="26"/>
          <w:szCs w:val="26"/>
          <w:rtl/>
        </w:rPr>
        <w:t>، ڈیٹا ٹلسینے</w:t>
      </w:r>
      <w:r w:rsidRPr="000C5C2A">
        <w:rPr>
          <w:rFonts w:asciiTheme="majorBidi" w:hAnsiTheme="majorBidi" w:cstheme="majorBidi"/>
          <w:sz w:val="26"/>
          <w:szCs w:val="26"/>
        </w:rPr>
        <w:t xml:space="preserve"> (Datatilsynet) </w:t>
      </w:r>
      <w:r w:rsidRPr="000C5C2A">
        <w:rPr>
          <w:rFonts w:asciiTheme="majorBidi" w:hAnsiTheme="majorBidi" w:cstheme="majorBidi"/>
          <w:sz w:val="26"/>
          <w:szCs w:val="26"/>
          <w:rtl/>
        </w:rPr>
        <w:t>یا اسٹیٹ ہیلتھ سپروِژن</w:t>
      </w:r>
    </w:p>
    <w:p w14:paraId="2B2247AC" w14:textId="58364C55" w:rsidR="00A979E6" w:rsidRPr="000C5C2A" w:rsidRDefault="00A979E6" w:rsidP="00A979E6">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sz w:val="26"/>
          <w:szCs w:val="26"/>
        </w:rPr>
        <w:t>Helsetilsyn)</w:t>
      </w:r>
      <w:r w:rsidRPr="008E0AFF">
        <w:rPr>
          <w:rFonts w:asciiTheme="majorBidi" w:hAnsiTheme="majorBidi" w:cstheme="majorBidi" w:hint="cs"/>
          <w:sz w:val="26"/>
          <w:szCs w:val="26"/>
          <w:rtl/>
        </w:rPr>
        <w:t xml:space="preserve"> </w:t>
      </w:r>
      <w:r w:rsidRPr="000C5C2A">
        <w:rPr>
          <w:rFonts w:asciiTheme="majorBidi" w:hAnsiTheme="majorBidi" w:cstheme="majorBidi"/>
          <w:sz w:val="26"/>
          <w:szCs w:val="26"/>
        </w:rPr>
        <w:t>(Statens</w:t>
      </w:r>
      <w:r w:rsidRPr="008E0AFF">
        <w:rPr>
          <w:rFonts w:asciiTheme="majorBidi" w:hAnsiTheme="majorBidi" w:cstheme="majorBidi" w:hint="cs"/>
          <w:sz w:val="26"/>
          <w:szCs w:val="26"/>
          <w:rtl/>
        </w:rPr>
        <w:t xml:space="preserve"> </w:t>
      </w:r>
      <w:r w:rsidRPr="000C5C2A">
        <w:rPr>
          <w:rFonts w:asciiTheme="majorBidi" w:hAnsiTheme="majorBidi" w:cstheme="majorBidi"/>
          <w:sz w:val="26"/>
          <w:szCs w:val="26"/>
          <w:rtl/>
        </w:rPr>
        <w:t>سے رابطہ کر سکتے ہیں۔</w:t>
      </w:r>
    </w:p>
    <w:p w14:paraId="3C8C1420" w14:textId="5D2464A7" w:rsidR="00A979E6" w:rsidRPr="008E0AFF" w:rsidRDefault="00A979E6" w:rsidP="00A979E6">
      <w:pPr>
        <w:tabs>
          <w:tab w:val="right" w:pos="9123"/>
        </w:tabs>
        <w:bidi/>
        <w:spacing w:after="0" w:line="259" w:lineRule="auto"/>
        <w:ind w:left="0" w:right="0" w:firstLine="0"/>
        <w:rPr>
          <w:rFonts w:asciiTheme="majorBidi" w:hAnsiTheme="majorBidi" w:cstheme="majorBidi"/>
          <w:sz w:val="26"/>
          <w:szCs w:val="26"/>
        </w:rPr>
      </w:pPr>
    </w:p>
    <w:p w14:paraId="1FBC6C2B" w14:textId="7A0D3FDB"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r w:rsidRPr="008E0AFF">
        <w:rPr>
          <w:rFonts w:asciiTheme="majorBidi" w:hAnsiTheme="majorBidi" w:cstheme="majorBidi"/>
          <w:sz w:val="26"/>
          <w:szCs w:val="26"/>
          <w:rtl/>
        </w:rPr>
        <w:t>بروکر</w:t>
      </w:r>
      <w:r w:rsidRPr="000C5C2A">
        <w:rPr>
          <w:rFonts w:asciiTheme="majorBidi" w:hAnsiTheme="majorBidi" w:cstheme="majorBidi"/>
          <w:sz w:val="26"/>
          <w:szCs w:val="26"/>
          <w:rtl/>
        </w:rPr>
        <w:t xml:space="preserve">پلان سے متعلق مزید تفصیلی معلومات کے لیے براہِ کرم </w:t>
      </w:r>
      <w:r w:rsidR="008E0AFF" w:rsidRPr="008E0AFF">
        <w:rPr>
          <w:rFonts w:asciiTheme="majorBidi" w:hAnsiTheme="majorBidi" w:cstheme="majorBidi"/>
          <w:sz w:val="26"/>
          <w:szCs w:val="26"/>
        </w:rPr>
        <w:t xml:space="preserve"> </w:t>
      </w:r>
      <w:r w:rsidRPr="000C5C2A">
        <w:rPr>
          <w:rFonts w:asciiTheme="majorBidi" w:hAnsiTheme="majorBidi" w:cstheme="majorBidi"/>
          <w:sz w:val="26"/>
          <w:szCs w:val="26"/>
        </w:rPr>
        <w:t xml:space="preserve">Brukerplan.no </w:t>
      </w:r>
      <w:r w:rsidRPr="000C5C2A">
        <w:rPr>
          <w:rFonts w:asciiTheme="majorBidi" w:hAnsiTheme="majorBidi" w:cstheme="majorBidi"/>
          <w:sz w:val="26"/>
          <w:szCs w:val="26"/>
          <w:rtl/>
        </w:rPr>
        <w:t>پر دستیاب ہماری پرائیویسی پالیسی ملاحظہ کریں (نارو</w:t>
      </w:r>
      <w:r w:rsidR="008E0AFF" w:rsidRPr="008E0AFF">
        <w:rPr>
          <w:rFonts w:asciiTheme="majorBidi" w:hAnsiTheme="majorBidi" w:cstheme="majorBidi" w:hint="cs"/>
          <w:sz w:val="26"/>
          <w:szCs w:val="26"/>
          <w:rtl/>
          <w:lang w:bidi="ur-PK"/>
        </w:rPr>
        <w:t>یجن</w:t>
      </w:r>
      <w:r w:rsidRPr="000C5C2A">
        <w:rPr>
          <w:rFonts w:asciiTheme="majorBidi" w:hAnsiTheme="majorBidi" w:cstheme="majorBidi"/>
          <w:sz w:val="26"/>
          <w:szCs w:val="26"/>
          <w:rtl/>
        </w:rPr>
        <w:t xml:space="preserve"> زبان میں)۔</w:t>
      </w:r>
    </w:p>
    <w:p w14:paraId="1A8E6C90" w14:textId="68CF8D00" w:rsidR="000C5C2A" w:rsidRPr="000C5C2A" w:rsidRDefault="000C5C2A" w:rsidP="000C5C2A">
      <w:pPr>
        <w:tabs>
          <w:tab w:val="right" w:pos="9123"/>
        </w:tabs>
        <w:bidi/>
        <w:spacing w:after="0" w:line="259" w:lineRule="auto"/>
        <w:ind w:left="0" w:right="0" w:firstLine="0"/>
        <w:rPr>
          <w:rFonts w:asciiTheme="majorBidi" w:hAnsiTheme="majorBidi" w:cstheme="majorBidi"/>
          <w:sz w:val="26"/>
          <w:szCs w:val="26"/>
        </w:rPr>
      </w:pPr>
    </w:p>
    <w:p w14:paraId="64E799F7" w14:textId="77777777" w:rsidR="000C5C2A" w:rsidRDefault="000C5C2A" w:rsidP="008E0AFF">
      <w:pPr>
        <w:pStyle w:val="Overskrift2"/>
        <w:bidi/>
        <w:rPr>
          <w:b/>
          <w:bCs/>
        </w:rPr>
      </w:pPr>
      <w:r w:rsidRPr="008E0AFF">
        <w:rPr>
          <w:b/>
          <w:bCs/>
          <w:rtl/>
        </w:rPr>
        <w:t>آپ کی بلدیہ کی جانب سے معلومات</w:t>
      </w:r>
    </w:p>
    <w:p w14:paraId="55F03EEA" w14:textId="77777777" w:rsidR="008E0AFF" w:rsidRPr="008E0AFF" w:rsidRDefault="008E0AFF" w:rsidP="008E0AFF">
      <w:pPr>
        <w:bidi/>
        <w:rPr>
          <w:rtl/>
        </w:rPr>
      </w:pPr>
    </w:p>
    <w:p w14:paraId="240A87C7" w14:textId="77777777" w:rsidR="000C5C2A" w:rsidRPr="008E0AFF" w:rsidRDefault="000C5C2A" w:rsidP="000C5C2A">
      <w:pPr>
        <w:tabs>
          <w:tab w:val="right" w:pos="9123"/>
        </w:tabs>
        <w:bidi/>
        <w:spacing w:after="0" w:line="259" w:lineRule="auto"/>
        <w:ind w:left="0" w:right="0" w:firstLine="0"/>
        <w:rPr>
          <w:rFonts w:asciiTheme="majorBidi" w:hAnsiTheme="majorBidi" w:cstheme="majorBidi"/>
          <w:b/>
          <w:bCs/>
          <w:sz w:val="26"/>
          <w:szCs w:val="26"/>
          <w:rtl/>
        </w:rPr>
      </w:pPr>
      <w:r w:rsidRPr="000C5C2A">
        <w:rPr>
          <w:rFonts w:asciiTheme="majorBidi" w:hAnsiTheme="majorBidi" w:cstheme="majorBidi"/>
          <w:b/>
          <w:bCs/>
          <w:sz w:val="26"/>
          <w:szCs w:val="26"/>
          <w:rtl/>
        </w:rPr>
        <w:t>اندراج سے انکار، معلومات تک رسائی، تصحیح اور حذف کی آخری تاریخ</w:t>
      </w:r>
      <w:r w:rsidRPr="000C5C2A">
        <w:rPr>
          <w:rFonts w:asciiTheme="majorBidi" w:hAnsiTheme="majorBidi" w:cstheme="majorBidi"/>
          <w:b/>
          <w:bCs/>
          <w:sz w:val="26"/>
          <w:szCs w:val="26"/>
        </w:rPr>
        <w:t>:</w:t>
      </w:r>
    </w:p>
    <w:p w14:paraId="1687CADD" w14:textId="77777777" w:rsidR="008E0AFF" w:rsidRPr="000C5C2A" w:rsidRDefault="008E0AFF" w:rsidP="008E0AFF">
      <w:pPr>
        <w:tabs>
          <w:tab w:val="right" w:pos="9123"/>
        </w:tabs>
        <w:bidi/>
        <w:spacing w:after="0" w:line="259" w:lineRule="auto"/>
        <w:ind w:left="0" w:right="0" w:firstLine="0"/>
        <w:rPr>
          <w:rFonts w:asciiTheme="majorBidi" w:hAnsiTheme="majorBidi" w:cstheme="majorBidi"/>
          <w:b/>
          <w:bCs/>
          <w:sz w:val="26"/>
          <w:szCs w:val="26"/>
        </w:rPr>
      </w:pPr>
    </w:p>
    <w:p w14:paraId="6549F11E" w14:textId="7CAA8B98" w:rsidR="001927BC" w:rsidRPr="008E0AFF" w:rsidRDefault="000C5C2A" w:rsidP="008E0AFF">
      <w:pPr>
        <w:tabs>
          <w:tab w:val="right" w:pos="9123"/>
        </w:tabs>
        <w:bidi/>
        <w:spacing w:after="0" w:line="259" w:lineRule="auto"/>
        <w:ind w:left="0" w:right="0" w:firstLine="0"/>
        <w:rPr>
          <w:rFonts w:asciiTheme="majorBidi" w:hAnsiTheme="majorBidi" w:cstheme="majorBidi"/>
          <w:sz w:val="26"/>
          <w:szCs w:val="26"/>
        </w:rPr>
      </w:pPr>
      <w:r w:rsidRPr="000C5C2A">
        <w:rPr>
          <w:rFonts w:asciiTheme="majorBidi" w:hAnsiTheme="majorBidi" w:cstheme="majorBidi"/>
          <w:b/>
          <w:bCs/>
          <w:sz w:val="26"/>
          <w:szCs w:val="26"/>
          <w:rtl/>
        </w:rPr>
        <w:t>رابطہ</w:t>
      </w:r>
      <w:r w:rsidRPr="000C5C2A">
        <w:rPr>
          <w:rFonts w:asciiTheme="majorBidi" w:hAnsiTheme="majorBidi" w:cstheme="majorBidi"/>
          <w:b/>
          <w:bCs/>
          <w:sz w:val="26"/>
          <w:szCs w:val="26"/>
        </w:rPr>
        <w:t>:</w:t>
      </w:r>
      <w:r w:rsidR="00AF6F69" w:rsidRPr="008E0AFF">
        <w:rPr>
          <w:rFonts w:asciiTheme="majorBidi" w:hAnsiTheme="majorBidi" w:cstheme="majorBidi"/>
          <w:sz w:val="26"/>
          <w:szCs w:val="26"/>
        </w:rPr>
        <w:tab/>
        <w:t xml:space="preserve">  </w:t>
      </w:r>
    </w:p>
    <w:sectPr w:rsidR="001927BC" w:rsidRPr="008E0AFF" w:rsidSect="00C142FB">
      <w:headerReference w:type="default" r:id="rId10"/>
      <w:footerReference w:type="default" r:id="rId11"/>
      <w:pgSz w:w="11906" w:h="16838"/>
      <w:pgMar w:top="1459" w:right="1366" w:bottom="647" w:left="1416" w:header="283"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3F55" w14:textId="77777777" w:rsidR="0017104B" w:rsidRDefault="0017104B" w:rsidP="00AF6F69">
      <w:pPr>
        <w:spacing w:after="0" w:line="240" w:lineRule="auto"/>
      </w:pPr>
      <w:r>
        <w:separator/>
      </w:r>
    </w:p>
  </w:endnote>
  <w:endnote w:type="continuationSeparator" w:id="0">
    <w:p w14:paraId="5082B6CD" w14:textId="77777777" w:rsidR="0017104B" w:rsidRDefault="0017104B" w:rsidP="00AF6F69">
      <w:pPr>
        <w:spacing w:after="0" w:line="240" w:lineRule="auto"/>
      </w:pPr>
      <w:r>
        <w:continuationSeparator/>
      </w:r>
    </w:p>
  </w:endnote>
  <w:endnote w:type="continuationNotice" w:id="1">
    <w:p w14:paraId="710DF073" w14:textId="77777777" w:rsidR="0017104B" w:rsidRDefault="00171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2AA" w14:textId="5C22B740" w:rsidR="00AF6F69" w:rsidRDefault="00AF6F69">
    <w:pPr>
      <w:pStyle w:val="Bunntekst"/>
    </w:pPr>
    <w:r>
      <w:tab/>
    </w:r>
    <w:r w:rsidR="00491A76">
      <w:rPr>
        <w:noProof/>
      </w:rPr>
      <w:drawing>
        <wp:inline distT="0" distB="0" distL="0" distR="0" wp14:anchorId="3ADCEFE9" wp14:editId="48EC996E">
          <wp:extent cx="1849755" cy="425230"/>
          <wp:effectExtent l="0" t="0" r="0" b="0"/>
          <wp:docPr id="2068106671"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6671"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r>
      <w:tab/>
    </w:r>
    <w:r>
      <w:tab/>
    </w:r>
  </w:p>
  <w:p w14:paraId="39C4D486" w14:textId="77777777" w:rsidR="00AF6F69" w:rsidRDefault="00AF6F69" w:rsidP="00AF6F69">
    <w:pPr>
      <w:pStyle w:val="Bunn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C135" w14:textId="77777777" w:rsidR="0017104B" w:rsidRDefault="0017104B" w:rsidP="00AF6F69">
      <w:pPr>
        <w:spacing w:after="0" w:line="240" w:lineRule="auto"/>
      </w:pPr>
      <w:r>
        <w:separator/>
      </w:r>
    </w:p>
  </w:footnote>
  <w:footnote w:type="continuationSeparator" w:id="0">
    <w:p w14:paraId="375685CA" w14:textId="77777777" w:rsidR="0017104B" w:rsidRDefault="0017104B" w:rsidP="00AF6F69">
      <w:pPr>
        <w:spacing w:after="0" w:line="240" w:lineRule="auto"/>
      </w:pPr>
      <w:r>
        <w:continuationSeparator/>
      </w:r>
    </w:p>
  </w:footnote>
  <w:footnote w:type="continuationNotice" w:id="1">
    <w:p w14:paraId="6F0E85A7" w14:textId="77777777" w:rsidR="0017104B" w:rsidRDefault="00171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5F0" w14:textId="77777777" w:rsidR="00AF6F69" w:rsidRDefault="00AF6F69" w:rsidP="00C142FB">
    <w:pPr>
      <w:pStyle w:val="Top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4E4"/>
    <w:multiLevelType w:val="multilevel"/>
    <w:tmpl w:val="BA36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17DF3"/>
    <w:multiLevelType w:val="hybridMultilevel"/>
    <w:tmpl w:val="3614EDBE"/>
    <w:lvl w:ilvl="0" w:tplc="507AB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04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6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4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48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F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42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4B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D268BE"/>
    <w:multiLevelType w:val="hybridMultilevel"/>
    <w:tmpl w:val="FB241DF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7FA2415"/>
    <w:multiLevelType w:val="hybridMultilevel"/>
    <w:tmpl w:val="C3E22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505946"/>
    <w:multiLevelType w:val="multilevel"/>
    <w:tmpl w:val="4A7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901746">
    <w:abstractNumId w:val="1"/>
  </w:num>
  <w:num w:numId="2" w16cid:durableId="1563756094">
    <w:abstractNumId w:val="2"/>
  </w:num>
  <w:num w:numId="3" w16cid:durableId="533811868">
    <w:abstractNumId w:val="3"/>
  </w:num>
  <w:num w:numId="4" w16cid:durableId="888876085">
    <w:abstractNumId w:val="4"/>
  </w:num>
  <w:num w:numId="5" w16cid:durableId="3128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307DB"/>
    <w:rsid w:val="0003109E"/>
    <w:rsid w:val="00032A1C"/>
    <w:rsid w:val="00033751"/>
    <w:rsid w:val="00034E94"/>
    <w:rsid w:val="00050BB5"/>
    <w:rsid w:val="00053620"/>
    <w:rsid w:val="000548B7"/>
    <w:rsid w:val="000608C3"/>
    <w:rsid w:val="0006591A"/>
    <w:rsid w:val="00097F44"/>
    <w:rsid w:val="000A5AF2"/>
    <w:rsid w:val="000B4D84"/>
    <w:rsid w:val="000C0516"/>
    <w:rsid w:val="000C5C2A"/>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104B"/>
    <w:rsid w:val="00175079"/>
    <w:rsid w:val="0017622E"/>
    <w:rsid w:val="001927BC"/>
    <w:rsid w:val="0019455E"/>
    <w:rsid w:val="0019722D"/>
    <w:rsid w:val="00197C14"/>
    <w:rsid w:val="001A0B88"/>
    <w:rsid w:val="001B6D25"/>
    <w:rsid w:val="001D1F97"/>
    <w:rsid w:val="001E32CB"/>
    <w:rsid w:val="001E3966"/>
    <w:rsid w:val="001E72C3"/>
    <w:rsid w:val="001F1AE3"/>
    <w:rsid w:val="001F1BC3"/>
    <w:rsid w:val="001F4AE6"/>
    <w:rsid w:val="001F6393"/>
    <w:rsid w:val="002039EC"/>
    <w:rsid w:val="00203A78"/>
    <w:rsid w:val="0020492E"/>
    <w:rsid w:val="0021270B"/>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7D6"/>
    <w:rsid w:val="0035422D"/>
    <w:rsid w:val="00355529"/>
    <w:rsid w:val="00361ED9"/>
    <w:rsid w:val="00372390"/>
    <w:rsid w:val="00373081"/>
    <w:rsid w:val="00384E34"/>
    <w:rsid w:val="0039017D"/>
    <w:rsid w:val="00395A85"/>
    <w:rsid w:val="003C3370"/>
    <w:rsid w:val="003E0E69"/>
    <w:rsid w:val="003E5E06"/>
    <w:rsid w:val="003E6510"/>
    <w:rsid w:val="003E6541"/>
    <w:rsid w:val="003F5D2E"/>
    <w:rsid w:val="003F7CAF"/>
    <w:rsid w:val="003F7F22"/>
    <w:rsid w:val="00400D39"/>
    <w:rsid w:val="004144E9"/>
    <w:rsid w:val="004309A8"/>
    <w:rsid w:val="00434936"/>
    <w:rsid w:val="00437A0D"/>
    <w:rsid w:val="00444A1A"/>
    <w:rsid w:val="00472012"/>
    <w:rsid w:val="00476973"/>
    <w:rsid w:val="004855A7"/>
    <w:rsid w:val="00491A76"/>
    <w:rsid w:val="00496B62"/>
    <w:rsid w:val="004A1313"/>
    <w:rsid w:val="004A1BD4"/>
    <w:rsid w:val="004B13E1"/>
    <w:rsid w:val="004B76AE"/>
    <w:rsid w:val="004D1AB0"/>
    <w:rsid w:val="004D2C25"/>
    <w:rsid w:val="00500FAD"/>
    <w:rsid w:val="00505F37"/>
    <w:rsid w:val="0050742E"/>
    <w:rsid w:val="00512E0A"/>
    <w:rsid w:val="0051319F"/>
    <w:rsid w:val="005138C3"/>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38CD"/>
    <w:rsid w:val="00584044"/>
    <w:rsid w:val="00591FC9"/>
    <w:rsid w:val="005921B3"/>
    <w:rsid w:val="005938B7"/>
    <w:rsid w:val="005A1EA8"/>
    <w:rsid w:val="005A299E"/>
    <w:rsid w:val="005D3762"/>
    <w:rsid w:val="005D44D2"/>
    <w:rsid w:val="005E0240"/>
    <w:rsid w:val="005E368C"/>
    <w:rsid w:val="005E5E73"/>
    <w:rsid w:val="005F1A35"/>
    <w:rsid w:val="005F2F08"/>
    <w:rsid w:val="00610306"/>
    <w:rsid w:val="006118D6"/>
    <w:rsid w:val="006129F5"/>
    <w:rsid w:val="00613D6C"/>
    <w:rsid w:val="00614032"/>
    <w:rsid w:val="006171E7"/>
    <w:rsid w:val="00625932"/>
    <w:rsid w:val="00630A53"/>
    <w:rsid w:val="0063142F"/>
    <w:rsid w:val="00636DD9"/>
    <w:rsid w:val="006418D4"/>
    <w:rsid w:val="00643200"/>
    <w:rsid w:val="00644B34"/>
    <w:rsid w:val="00655FC8"/>
    <w:rsid w:val="00660D88"/>
    <w:rsid w:val="00661D30"/>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7162"/>
    <w:rsid w:val="0073799F"/>
    <w:rsid w:val="007419E5"/>
    <w:rsid w:val="007425B3"/>
    <w:rsid w:val="00742E8E"/>
    <w:rsid w:val="00744D2D"/>
    <w:rsid w:val="00747A09"/>
    <w:rsid w:val="007504A0"/>
    <w:rsid w:val="00760C9F"/>
    <w:rsid w:val="00764769"/>
    <w:rsid w:val="00764810"/>
    <w:rsid w:val="00775B02"/>
    <w:rsid w:val="0078041A"/>
    <w:rsid w:val="007B18CA"/>
    <w:rsid w:val="007B511D"/>
    <w:rsid w:val="007B763A"/>
    <w:rsid w:val="007C1E5E"/>
    <w:rsid w:val="007C23A7"/>
    <w:rsid w:val="007C436F"/>
    <w:rsid w:val="007C7187"/>
    <w:rsid w:val="007D0DC0"/>
    <w:rsid w:val="007E07FF"/>
    <w:rsid w:val="007E0E5A"/>
    <w:rsid w:val="007E40E1"/>
    <w:rsid w:val="007F2F12"/>
    <w:rsid w:val="007F4C1E"/>
    <w:rsid w:val="008017E0"/>
    <w:rsid w:val="00805D8A"/>
    <w:rsid w:val="00806A79"/>
    <w:rsid w:val="008162E7"/>
    <w:rsid w:val="00837EC3"/>
    <w:rsid w:val="00842CBF"/>
    <w:rsid w:val="0087344A"/>
    <w:rsid w:val="00876D88"/>
    <w:rsid w:val="00880D9E"/>
    <w:rsid w:val="008823BE"/>
    <w:rsid w:val="00882662"/>
    <w:rsid w:val="008B2EE3"/>
    <w:rsid w:val="008B4954"/>
    <w:rsid w:val="008D0C48"/>
    <w:rsid w:val="008D5200"/>
    <w:rsid w:val="008D6AB0"/>
    <w:rsid w:val="008E0AFF"/>
    <w:rsid w:val="008E65EF"/>
    <w:rsid w:val="008F7D73"/>
    <w:rsid w:val="00904EBC"/>
    <w:rsid w:val="009050DF"/>
    <w:rsid w:val="009076D8"/>
    <w:rsid w:val="0090791D"/>
    <w:rsid w:val="00942C12"/>
    <w:rsid w:val="0094426C"/>
    <w:rsid w:val="00954031"/>
    <w:rsid w:val="00956786"/>
    <w:rsid w:val="009612C4"/>
    <w:rsid w:val="009620D8"/>
    <w:rsid w:val="00964200"/>
    <w:rsid w:val="00972E6D"/>
    <w:rsid w:val="009814E6"/>
    <w:rsid w:val="00985213"/>
    <w:rsid w:val="00991F89"/>
    <w:rsid w:val="009927DF"/>
    <w:rsid w:val="009938B0"/>
    <w:rsid w:val="009A224A"/>
    <w:rsid w:val="009A277D"/>
    <w:rsid w:val="009B0FAD"/>
    <w:rsid w:val="009B5F44"/>
    <w:rsid w:val="009D3297"/>
    <w:rsid w:val="009E2BB6"/>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72E52"/>
    <w:rsid w:val="00A81D24"/>
    <w:rsid w:val="00A8222D"/>
    <w:rsid w:val="00A979E6"/>
    <w:rsid w:val="00AA7665"/>
    <w:rsid w:val="00AB0A08"/>
    <w:rsid w:val="00AB1F64"/>
    <w:rsid w:val="00AB6E63"/>
    <w:rsid w:val="00AB7BF5"/>
    <w:rsid w:val="00AD1293"/>
    <w:rsid w:val="00AD31BE"/>
    <w:rsid w:val="00AD46BA"/>
    <w:rsid w:val="00AF0714"/>
    <w:rsid w:val="00AF32CE"/>
    <w:rsid w:val="00AF6F69"/>
    <w:rsid w:val="00B175A1"/>
    <w:rsid w:val="00B24823"/>
    <w:rsid w:val="00B41C2E"/>
    <w:rsid w:val="00B45237"/>
    <w:rsid w:val="00B51386"/>
    <w:rsid w:val="00B94253"/>
    <w:rsid w:val="00BA476C"/>
    <w:rsid w:val="00BB0F8D"/>
    <w:rsid w:val="00BC6A20"/>
    <w:rsid w:val="00BD299A"/>
    <w:rsid w:val="00C006FB"/>
    <w:rsid w:val="00C0085F"/>
    <w:rsid w:val="00C07539"/>
    <w:rsid w:val="00C11CDA"/>
    <w:rsid w:val="00C142FB"/>
    <w:rsid w:val="00C21963"/>
    <w:rsid w:val="00C22397"/>
    <w:rsid w:val="00C2702F"/>
    <w:rsid w:val="00C41068"/>
    <w:rsid w:val="00C5325E"/>
    <w:rsid w:val="00C54185"/>
    <w:rsid w:val="00C61B1B"/>
    <w:rsid w:val="00C63227"/>
    <w:rsid w:val="00C65113"/>
    <w:rsid w:val="00C9261D"/>
    <w:rsid w:val="00CA34C8"/>
    <w:rsid w:val="00CB5D27"/>
    <w:rsid w:val="00CC536F"/>
    <w:rsid w:val="00CC771E"/>
    <w:rsid w:val="00CD4347"/>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20DC"/>
    <w:rsid w:val="00FC688F"/>
    <w:rsid w:val="00FD1EDE"/>
    <w:rsid w:val="00FD31DE"/>
    <w:rsid w:val="00FE3705"/>
    <w:rsid w:val="00FE3D3D"/>
    <w:rsid w:val="00FF16B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3412"/>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5" w:line="258" w:lineRule="auto"/>
      <w:ind w:left="10" w:right="48" w:hanging="10"/>
    </w:pPr>
    <w:rPr>
      <w:rFonts w:ascii="Calibri" w:eastAsia="Calibri" w:hAnsi="Calibri" w:cs="Calibri"/>
      <w:color w:val="000000"/>
    </w:rPr>
  </w:style>
  <w:style w:type="paragraph" w:styleId="Overskrift1">
    <w:name w:val="heading 1"/>
    <w:basedOn w:val="Normal"/>
    <w:next w:val="Normal"/>
    <w:link w:val="Overskrift1Tegn"/>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Overskrift2">
    <w:name w:val="heading 2"/>
    <w:basedOn w:val="Normal"/>
    <w:next w:val="Normal"/>
    <w:link w:val="Overskrift2Tegn"/>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0C5C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6F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F69"/>
    <w:rPr>
      <w:rFonts w:ascii="Calibri" w:eastAsia="Calibri" w:hAnsi="Calibri" w:cs="Calibri"/>
      <w:color w:val="000000"/>
    </w:rPr>
  </w:style>
  <w:style w:type="paragraph" w:styleId="Bunntekst">
    <w:name w:val="footer"/>
    <w:basedOn w:val="Normal"/>
    <w:link w:val="BunntekstTegn"/>
    <w:uiPriority w:val="99"/>
    <w:unhideWhenUsed/>
    <w:rsid w:val="00AF6F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F69"/>
    <w:rPr>
      <w:rFonts w:ascii="Calibri" w:eastAsia="Calibri" w:hAnsi="Calibri" w:cs="Calibri"/>
      <w:color w:val="000000"/>
    </w:rPr>
  </w:style>
  <w:style w:type="paragraph" w:styleId="Listeavsnitt">
    <w:name w:val="List Paragraph"/>
    <w:basedOn w:val="Normal"/>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Revisjon">
    <w:name w:val="Revision"/>
    <w:hidden/>
    <w:uiPriority w:val="99"/>
    <w:semiHidden/>
    <w:rsid w:val="00361ED9"/>
    <w:pPr>
      <w:spacing w:after="0" w:line="240" w:lineRule="auto"/>
    </w:pPr>
    <w:rPr>
      <w:rFonts w:ascii="Calibri" w:eastAsia="Calibri" w:hAnsi="Calibri" w:cs="Calibri"/>
      <w:color w:val="000000"/>
    </w:rPr>
  </w:style>
  <w:style w:type="character" w:customStyle="1" w:styleId="Overskrift1Tegn">
    <w:name w:val="Overskrift 1 Tegn"/>
    <w:basedOn w:val="Standardskriftforavsnitt"/>
    <w:link w:val="Overskrift1"/>
    <w:uiPriority w:val="9"/>
    <w:rsid w:val="00F84C4B"/>
    <w:rPr>
      <w:rFonts w:asciiTheme="majorHAnsi" w:eastAsiaTheme="majorEastAsia" w:hAnsiTheme="majorHAnsi" w:cstheme="majorBidi"/>
      <w:color w:val="1F3864"/>
      <w:sz w:val="40"/>
      <w:szCs w:val="40"/>
      <w:lang w:eastAsia="en-US"/>
    </w:rPr>
  </w:style>
  <w:style w:type="character" w:styleId="Merknadsreferanse">
    <w:name w:val="annotation reference"/>
    <w:basedOn w:val="Standardskriftforavsnitt"/>
    <w:uiPriority w:val="99"/>
    <w:semiHidden/>
    <w:unhideWhenUsed/>
    <w:rsid w:val="00A26459"/>
    <w:rPr>
      <w:sz w:val="16"/>
      <w:szCs w:val="16"/>
    </w:rPr>
  </w:style>
  <w:style w:type="paragraph" w:styleId="Merknadstekst">
    <w:name w:val="annotation text"/>
    <w:basedOn w:val="Normal"/>
    <w:link w:val="MerknadstekstTegn"/>
    <w:uiPriority w:val="99"/>
    <w:unhideWhenUsed/>
    <w:rsid w:val="00A26459"/>
    <w:pPr>
      <w:spacing w:line="240" w:lineRule="auto"/>
    </w:pPr>
    <w:rPr>
      <w:sz w:val="20"/>
      <w:szCs w:val="20"/>
    </w:rPr>
  </w:style>
  <w:style w:type="character" w:customStyle="1" w:styleId="MerknadstekstTegn">
    <w:name w:val="Merknadstekst Tegn"/>
    <w:basedOn w:val="Standardskriftforavsnitt"/>
    <w:link w:val="Merknadstekst"/>
    <w:uiPriority w:val="99"/>
    <w:rsid w:val="00A26459"/>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A26459"/>
    <w:rPr>
      <w:b/>
      <w:bCs/>
    </w:rPr>
  </w:style>
  <w:style w:type="character" w:customStyle="1" w:styleId="KommentaremneTegn">
    <w:name w:val="Kommentaremne Tegn"/>
    <w:basedOn w:val="MerknadstekstTegn"/>
    <w:link w:val="Kommentaremne"/>
    <w:uiPriority w:val="99"/>
    <w:semiHidden/>
    <w:rsid w:val="00A26459"/>
    <w:rPr>
      <w:rFonts w:ascii="Calibri" w:eastAsia="Calibri" w:hAnsi="Calibri" w:cs="Calibri"/>
      <w:b/>
      <w:bCs/>
      <w:color w:val="000000"/>
      <w:sz w:val="20"/>
      <w:szCs w:val="20"/>
    </w:rPr>
  </w:style>
  <w:style w:type="paragraph" w:styleId="Tittel">
    <w:name w:val="Title"/>
    <w:basedOn w:val="Normal"/>
    <w:next w:val="Normal"/>
    <w:link w:val="TittelTegn"/>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AD31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60B4C"/>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0C5C2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15913">
      <w:bodyDiv w:val="1"/>
      <w:marLeft w:val="0"/>
      <w:marRight w:val="0"/>
      <w:marTop w:val="0"/>
      <w:marBottom w:val="0"/>
      <w:divBdr>
        <w:top w:val="none" w:sz="0" w:space="0" w:color="auto"/>
        <w:left w:val="none" w:sz="0" w:space="0" w:color="auto"/>
        <w:bottom w:val="none" w:sz="0" w:space="0" w:color="auto"/>
        <w:right w:val="none" w:sz="0" w:space="0" w:color="auto"/>
      </w:divBdr>
    </w:div>
    <w:div w:id="1793281354">
      <w:bodyDiv w:val="1"/>
      <w:marLeft w:val="0"/>
      <w:marRight w:val="0"/>
      <w:marTop w:val="0"/>
      <w:marBottom w:val="0"/>
      <w:divBdr>
        <w:top w:val="none" w:sz="0" w:space="0" w:color="auto"/>
        <w:left w:val="none" w:sz="0" w:space="0" w:color="auto"/>
        <w:bottom w:val="none" w:sz="0" w:space="0" w:color="auto"/>
        <w:right w:val="none" w:sz="0" w:space="0" w:color="auto"/>
      </w:divBdr>
    </w:div>
    <w:div w:id="1908605813">
      <w:bodyDiv w:val="1"/>
      <w:marLeft w:val="0"/>
      <w:marRight w:val="0"/>
      <w:marTop w:val="0"/>
      <w:marBottom w:val="0"/>
      <w:divBdr>
        <w:top w:val="none" w:sz="0" w:space="0" w:color="auto"/>
        <w:left w:val="none" w:sz="0" w:space="0" w:color="auto"/>
        <w:bottom w:val="none" w:sz="0" w:space="0" w:color="auto"/>
        <w:right w:val="none" w:sz="0" w:space="0" w:color="auto"/>
      </w:divBdr>
    </w:div>
    <w:div w:id="1953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2.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762</Words>
  <Characters>4042</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Dybvig, Sveinung</dc:creator>
  <cp:keywords/>
  <cp:lastModifiedBy>Haroon Ahmad</cp:lastModifiedBy>
  <cp:revision>6</cp:revision>
  <dcterms:created xsi:type="dcterms:W3CDTF">2026-01-30T08:27:00Z</dcterms:created>
  <dcterms:modified xsi:type="dcterms:W3CDTF">2026-02-03T19:49:00Z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2024-11-28T08:01:11Z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16540142-8640-45e0-aab8-79744f095240</vt:lpwstr>
  </property>
  <property fmtid="{D5CDD505-2E9C-101B-9397-08002B2CF9AE}" pid="8" name="MSIP_Label_d291ddcc-9a90-46b7-a727-d19b3ec4b730_ContentBits">
    <vt:lpwstr>0</vt:lpwstr>
  </property>
  <property fmtid="{D5CDD505-2E9C-101B-9397-08002B2CF9AE}" pid="9" name="ContentTypeId">
    <vt:lpwstr>0x010100F8C1394BDC26284D91350930A38BDBA7</vt:lpwstr>
  </property>
</Properties>
</file>